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2E868" w14:textId="77777777" w:rsidR="00CB0237" w:rsidRDefault="00CF3F37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133350" distB="295910" distL="114300" distR="309880" wp14:anchorId="530E289E" wp14:editId="61390665">
            <wp:extent cx="3996055" cy="1781175"/>
            <wp:effectExtent l="114300" t="133350" r="309880" b="295910"/>
            <wp:docPr id="1" name="Рисунок 6" descr="Описание: горы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горы3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995280" cy="1780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8988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9AC4F5" w14:textId="77777777" w:rsidR="00CB0237" w:rsidRDefault="00CB0237">
      <w:pPr>
        <w:jc w:val="center"/>
        <w:rPr>
          <w:b/>
          <w:sz w:val="28"/>
          <w:szCs w:val="28"/>
        </w:rPr>
      </w:pPr>
    </w:p>
    <w:p w14:paraId="3982C97D" w14:textId="77777777" w:rsidR="00CB0237" w:rsidRDefault="00CB0237">
      <w:pPr>
        <w:jc w:val="center"/>
        <w:rPr>
          <w:b/>
          <w:sz w:val="28"/>
          <w:szCs w:val="28"/>
        </w:rPr>
      </w:pPr>
    </w:p>
    <w:p w14:paraId="69789C1F" w14:textId="77777777" w:rsidR="00CB0237" w:rsidRDefault="00CB0237">
      <w:pPr>
        <w:jc w:val="center"/>
        <w:rPr>
          <w:b/>
          <w:sz w:val="36"/>
          <w:szCs w:val="36"/>
        </w:rPr>
      </w:pPr>
    </w:p>
    <w:p w14:paraId="530A37B0" w14:textId="77777777" w:rsidR="00CB0237" w:rsidRDefault="00CB0237">
      <w:pPr>
        <w:jc w:val="center"/>
        <w:rPr>
          <w:b/>
          <w:sz w:val="36"/>
          <w:szCs w:val="36"/>
        </w:rPr>
      </w:pPr>
    </w:p>
    <w:p w14:paraId="4A074064" w14:textId="77777777" w:rsidR="00CB0237" w:rsidRDefault="00CB0237">
      <w:pPr>
        <w:jc w:val="center"/>
        <w:rPr>
          <w:b/>
          <w:sz w:val="36"/>
          <w:szCs w:val="36"/>
        </w:rPr>
      </w:pPr>
    </w:p>
    <w:p w14:paraId="133E13EC" w14:textId="77777777" w:rsidR="00CB0237" w:rsidRDefault="00CB0237">
      <w:pPr>
        <w:jc w:val="center"/>
        <w:rPr>
          <w:b/>
          <w:sz w:val="36"/>
          <w:szCs w:val="36"/>
        </w:rPr>
      </w:pPr>
    </w:p>
    <w:p w14:paraId="4F8F052C" w14:textId="77777777" w:rsidR="00CB0237" w:rsidRDefault="00CF3F3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АНАЛИТИЧЕСКИЙ ОТЧЕТ</w:t>
      </w:r>
    </w:p>
    <w:p w14:paraId="3CC64AEB" w14:textId="77777777" w:rsidR="00CB0237" w:rsidRDefault="00CB0237">
      <w:pPr>
        <w:jc w:val="center"/>
        <w:rPr>
          <w:b/>
          <w:sz w:val="32"/>
          <w:szCs w:val="32"/>
        </w:rPr>
      </w:pPr>
    </w:p>
    <w:p w14:paraId="1E34DC5C" w14:textId="77777777" w:rsidR="00CB0237" w:rsidRDefault="00CB0237">
      <w:pPr>
        <w:jc w:val="center"/>
        <w:rPr>
          <w:b/>
          <w:sz w:val="32"/>
          <w:szCs w:val="32"/>
        </w:rPr>
      </w:pPr>
    </w:p>
    <w:p w14:paraId="6CF677BB" w14:textId="77777777" w:rsidR="00CB0237" w:rsidRDefault="00CF3F37">
      <w:pPr>
        <w:jc w:val="center"/>
      </w:pPr>
      <w:r>
        <w:rPr>
          <w:sz w:val="28"/>
          <w:szCs w:val="28"/>
        </w:rPr>
        <w:t>о качестве условий оказания услуг</w:t>
      </w:r>
    </w:p>
    <w:p w14:paraId="465C379F" w14:textId="2F8663CF" w:rsidR="00CB0237" w:rsidRDefault="00911CF2">
      <w:pPr>
        <w:tabs>
          <w:tab w:val="left" w:pos="3544"/>
        </w:tabs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МКУК</w:t>
      </w:r>
      <w:r w:rsidR="00CF3F37">
        <w:rPr>
          <w:color w:val="000000"/>
          <w:sz w:val="28"/>
          <w:szCs w:val="28"/>
        </w:rPr>
        <w:t xml:space="preserve"> «</w:t>
      </w:r>
      <w:proofErr w:type="spellStart"/>
      <w:r w:rsidR="00CF3F37">
        <w:rPr>
          <w:color w:val="000000"/>
          <w:sz w:val="28"/>
          <w:szCs w:val="28"/>
        </w:rPr>
        <w:t>Баклановский</w:t>
      </w:r>
      <w:proofErr w:type="spellEnd"/>
      <w:r w:rsidR="00CF3F37">
        <w:rPr>
          <w:color w:val="000000"/>
          <w:sz w:val="28"/>
          <w:szCs w:val="28"/>
        </w:rPr>
        <w:t xml:space="preserve"> сельский дом культуры»</w:t>
      </w:r>
      <w:r w:rsidR="00CF3F37">
        <w:rPr>
          <w:sz w:val="28"/>
          <w:szCs w:val="28"/>
        </w:rPr>
        <w:t xml:space="preserve">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</w:t>
      </w:r>
    </w:p>
    <w:p w14:paraId="5ACE9DCF" w14:textId="77777777" w:rsidR="00CB0237" w:rsidRDefault="00CB0237">
      <w:pPr>
        <w:spacing w:line="276" w:lineRule="auto"/>
        <w:jc w:val="center"/>
        <w:rPr>
          <w:sz w:val="28"/>
          <w:szCs w:val="28"/>
        </w:rPr>
      </w:pPr>
    </w:p>
    <w:p w14:paraId="4389003D" w14:textId="77777777" w:rsidR="00CB0237" w:rsidRDefault="00CB0237">
      <w:pPr>
        <w:spacing w:line="276" w:lineRule="auto"/>
        <w:jc w:val="center"/>
        <w:rPr>
          <w:sz w:val="28"/>
          <w:szCs w:val="28"/>
        </w:rPr>
      </w:pPr>
    </w:p>
    <w:p w14:paraId="79DB0F87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63EFB968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rStyle w:val="5"/>
          <w:sz w:val="28"/>
          <w:szCs w:val="28"/>
        </w:rPr>
      </w:pPr>
    </w:p>
    <w:p w14:paraId="7EA8C549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2BA5810D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07548932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512002DA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541A4E2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1035B3D2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7403DDA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691C7B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51A854B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41C77741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1C36D2F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E489CE7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42B85330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345C2949" w14:textId="2384D659" w:rsidR="00CB0237" w:rsidRDefault="00CF3F37">
      <w:pPr>
        <w:widowControl w:val="0"/>
        <w:shd w:val="clear" w:color="auto" w:fill="FFFFFF"/>
        <w:tabs>
          <w:tab w:val="left" w:pos="0"/>
        </w:tabs>
        <w:jc w:val="center"/>
        <w:rPr>
          <w:bCs/>
          <w:spacing w:val="-7"/>
          <w:sz w:val="28"/>
          <w:szCs w:val="28"/>
        </w:rPr>
      </w:pPr>
      <w:r>
        <w:rPr>
          <w:rStyle w:val="5"/>
          <w:sz w:val="28"/>
          <w:szCs w:val="28"/>
        </w:rPr>
        <w:t>г. Ставрополь</w:t>
      </w:r>
      <w:r>
        <w:rPr>
          <w:bCs/>
          <w:spacing w:val="-7"/>
          <w:sz w:val="28"/>
          <w:szCs w:val="28"/>
        </w:rPr>
        <w:t>, 202</w:t>
      </w:r>
      <w:r w:rsidR="007C7C58">
        <w:rPr>
          <w:bCs/>
          <w:spacing w:val="-7"/>
          <w:sz w:val="28"/>
          <w:szCs w:val="28"/>
        </w:rPr>
        <w:t>5</w:t>
      </w:r>
      <w:r>
        <w:br w:type="page"/>
      </w:r>
    </w:p>
    <w:p w14:paraId="4EA8AEFC" w14:textId="77777777" w:rsidR="00CB0237" w:rsidRDefault="00CF3F37">
      <w:pPr>
        <w:spacing w:line="259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Аналитический отчет</w:t>
      </w:r>
    </w:p>
    <w:p w14:paraId="384DCEBE" w14:textId="77777777" w:rsidR="00CB0237" w:rsidRDefault="00CF3F37">
      <w:pPr>
        <w:jc w:val="center"/>
      </w:pPr>
      <w:r>
        <w:rPr>
          <w:sz w:val="28"/>
          <w:szCs w:val="28"/>
        </w:rPr>
        <w:t>о качестве условий оказания услуг</w:t>
      </w:r>
    </w:p>
    <w:p w14:paraId="1C0116A8" w14:textId="5E9F72BD" w:rsidR="00CB0237" w:rsidRDefault="00911CF2">
      <w:pPr>
        <w:tabs>
          <w:tab w:val="left" w:pos="3544"/>
        </w:tabs>
        <w:jc w:val="center"/>
      </w:pPr>
      <w:r>
        <w:rPr>
          <w:color w:val="000000"/>
          <w:sz w:val="28"/>
          <w:szCs w:val="28"/>
        </w:rPr>
        <w:t>МКУК</w:t>
      </w:r>
      <w:r w:rsidR="00CF3F37">
        <w:rPr>
          <w:color w:val="000000"/>
          <w:sz w:val="28"/>
          <w:szCs w:val="28"/>
        </w:rPr>
        <w:t xml:space="preserve"> «</w:t>
      </w:r>
      <w:proofErr w:type="spellStart"/>
      <w:r w:rsidR="00CF3F37">
        <w:rPr>
          <w:color w:val="000000"/>
          <w:sz w:val="28"/>
          <w:szCs w:val="28"/>
        </w:rPr>
        <w:t>Баклановский</w:t>
      </w:r>
      <w:proofErr w:type="spellEnd"/>
      <w:r w:rsidR="00CF3F37">
        <w:rPr>
          <w:color w:val="000000"/>
          <w:sz w:val="28"/>
          <w:szCs w:val="28"/>
        </w:rPr>
        <w:t xml:space="preserve"> сельский дом культуры»</w:t>
      </w:r>
      <w:r w:rsidR="00CF3F37">
        <w:rPr>
          <w:sz w:val="28"/>
          <w:szCs w:val="28"/>
        </w:rPr>
        <w:t xml:space="preserve">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</w:t>
      </w:r>
    </w:p>
    <w:p w14:paraId="70CEF761" w14:textId="77777777" w:rsidR="00CB0237" w:rsidRDefault="00CB0237">
      <w:pPr>
        <w:tabs>
          <w:tab w:val="left" w:pos="5510"/>
        </w:tabs>
        <w:rPr>
          <w:sz w:val="28"/>
          <w:szCs w:val="28"/>
        </w:rPr>
      </w:pPr>
    </w:p>
    <w:tbl>
      <w:tblPr>
        <w:tblStyle w:val="af0"/>
        <w:tblpPr w:leftFromText="180" w:rightFromText="180" w:vertAnchor="text" w:horzAnchor="margin" w:tblpY="149"/>
        <w:tblW w:w="9629" w:type="dxa"/>
        <w:tblLook w:val="04A0" w:firstRow="1" w:lastRow="0" w:firstColumn="1" w:lastColumn="0" w:noHBand="0" w:noVBand="1"/>
      </w:tblPr>
      <w:tblGrid>
        <w:gridCol w:w="4814"/>
        <w:gridCol w:w="4815"/>
      </w:tblGrid>
      <w:tr w:rsidR="00CB0237" w14:paraId="6C30E732" w14:textId="77777777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EF547F6" w14:textId="77777777" w:rsidR="00CB0237" w:rsidRDefault="00CF3F37">
            <w:pPr>
              <w:spacing w:line="276" w:lineRule="auto"/>
            </w:pPr>
            <w:r>
              <w:rPr>
                <w:rStyle w:val="5"/>
                <w:sz w:val="28"/>
                <w:szCs w:val="28"/>
              </w:rPr>
              <w:t xml:space="preserve"> </w:t>
            </w:r>
            <w:r>
              <w:rPr>
                <w:rStyle w:val="5"/>
              </w:rPr>
              <w:t xml:space="preserve">            </w:t>
            </w:r>
            <w:r>
              <w:rPr>
                <w:rStyle w:val="5"/>
                <w:sz w:val="28"/>
                <w:szCs w:val="28"/>
              </w:rPr>
              <w:t>г. С</w:t>
            </w:r>
            <w:r>
              <w:rPr>
                <w:rStyle w:val="5"/>
              </w:rPr>
              <w:t>таврополь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2D68ECC" w14:textId="398C4694" w:rsidR="00CB0237" w:rsidRDefault="00CF3F37" w:rsidP="00B0661F">
            <w:pPr>
              <w:spacing w:line="276" w:lineRule="auto"/>
              <w:ind w:left="360"/>
            </w:pPr>
            <w:r>
              <w:rPr>
                <w:sz w:val="28"/>
                <w:szCs w:val="28"/>
              </w:rPr>
              <w:t xml:space="preserve">                     </w:t>
            </w:r>
            <w:r w:rsidR="007C7C58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</w:t>
            </w:r>
            <w:r w:rsidR="007C7C58">
              <w:rPr>
                <w:sz w:val="28"/>
                <w:szCs w:val="28"/>
              </w:rPr>
              <w:t>1</w:t>
            </w:r>
            <w:r w:rsidR="00B0661F">
              <w:rPr>
                <w:sz w:val="28"/>
                <w:szCs w:val="28"/>
              </w:rPr>
              <w:t>0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</w:t>
            </w:r>
            <w:r w:rsidR="007C7C58">
              <w:rPr>
                <w:sz w:val="28"/>
                <w:szCs w:val="28"/>
              </w:rPr>
              <w:t>ноя</w:t>
            </w:r>
            <w:r>
              <w:rPr>
                <w:sz w:val="28"/>
                <w:szCs w:val="28"/>
              </w:rPr>
              <w:t>бря 202</w:t>
            </w:r>
            <w:r w:rsidR="007C7C5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14:paraId="2B22671F" w14:textId="77777777" w:rsidR="00CB0237" w:rsidRDefault="00CF3F37">
      <w:pPr>
        <w:widowControl w:val="0"/>
        <w:shd w:val="clear" w:color="auto" w:fill="FFFFFF"/>
        <w:tabs>
          <w:tab w:val="left" w:pos="0"/>
        </w:tabs>
        <w:jc w:val="both"/>
      </w:pPr>
      <w:r>
        <w:rPr>
          <w:sz w:val="28"/>
          <w:szCs w:val="28"/>
        </w:rPr>
        <w:tab/>
      </w:r>
    </w:p>
    <w:p w14:paraId="61DAD0C6" w14:textId="2864623D" w:rsidR="00CB0237" w:rsidRDefault="00CF3F37">
      <w:pPr>
        <w:widowControl w:val="0"/>
        <w:shd w:val="clear" w:color="auto" w:fill="FFFFFF"/>
        <w:tabs>
          <w:tab w:val="left" w:pos="0"/>
        </w:tabs>
        <w:jc w:val="both"/>
        <w:rPr>
          <w:bCs/>
          <w:spacing w:val="-7"/>
          <w:sz w:val="28"/>
          <w:szCs w:val="28"/>
        </w:rPr>
      </w:pPr>
      <w:r>
        <w:rPr>
          <w:sz w:val="28"/>
          <w:szCs w:val="28"/>
        </w:rPr>
        <w:tab/>
        <w:t xml:space="preserve">Сбор и обобщение информации о качестве условий оказания услуг             </w:t>
      </w:r>
      <w:r w:rsidR="00911CF2">
        <w:rPr>
          <w:color w:val="000000"/>
          <w:sz w:val="28"/>
          <w:szCs w:val="28"/>
        </w:rPr>
        <w:t>МКУК</w:t>
      </w:r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Баклановский</w:t>
      </w:r>
      <w:proofErr w:type="spellEnd"/>
      <w:r>
        <w:rPr>
          <w:color w:val="000000"/>
          <w:sz w:val="28"/>
          <w:szCs w:val="28"/>
        </w:rPr>
        <w:t xml:space="preserve"> сельский дом культуры»</w:t>
      </w:r>
      <w:r>
        <w:rPr>
          <w:sz w:val="28"/>
          <w:szCs w:val="28"/>
        </w:rPr>
        <w:t xml:space="preserve"> (далее – организация культуры)  осуществлено организацией-оператором – АНО «Северо-Кавказский центр профессионально-общественной аккредитации», во исполнение Муниципального контракта от  </w:t>
      </w:r>
      <w:r w:rsidR="007C7C58">
        <w:rPr>
          <w:sz w:val="28"/>
          <w:szCs w:val="28"/>
        </w:rPr>
        <w:t>15 августа 2025</w:t>
      </w:r>
      <w:r>
        <w:rPr>
          <w:sz w:val="28"/>
          <w:szCs w:val="28"/>
        </w:rPr>
        <w:t xml:space="preserve">г. № </w:t>
      </w:r>
      <w:r w:rsidR="007C7C58">
        <w:rPr>
          <w:sz w:val="28"/>
          <w:szCs w:val="28"/>
        </w:rPr>
        <w:t>28НОК</w:t>
      </w:r>
      <w:r>
        <w:rPr>
          <w:sz w:val="28"/>
          <w:szCs w:val="28"/>
        </w:rPr>
        <w:t xml:space="preserve"> на оказание услуг по сбору и обобщению информации о качестве условий оказания услуг организациями культуры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Ставропольского края , в отношении которых проводится независимая оценка в 202</w:t>
      </w:r>
      <w:r w:rsidR="007C7C58">
        <w:rPr>
          <w:sz w:val="28"/>
          <w:szCs w:val="28"/>
        </w:rPr>
        <w:t>5</w:t>
      </w:r>
      <w:r>
        <w:rPr>
          <w:sz w:val="28"/>
          <w:szCs w:val="28"/>
        </w:rPr>
        <w:t xml:space="preserve"> году, согласно показателям, утвержденным техническим заданием.</w:t>
      </w:r>
      <w:r>
        <w:rPr>
          <w:bCs/>
          <w:spacing w:val="-7"/>
          <w:sz w:val="28"/>
          <w:szCs w:val="28"/>
        </w:rPr>
        <w:t xml:space="preserve"> </w:t>
      </w:r>
    </w:p>
    <w:p w14:paraId="228824D5" w14:textId="77777777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Сбор и обобщение информации осуществлены в соответствии с Правилами сбора и обобщения информации о качестве условий оказания услуг организациями культуры, утвержденными Постановлением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и 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Приказом </w:t>
      </w:r>
      <w:r>
        <w:rPr>
          <w:bCs/>
          <w:spacing w:val="-7"/>
          <w:sz w:val="28"/>
          <w:szCs w:val="28"/>
        </w:rPr>
        <w:t xml:space="preserve">Минкультуры России от 27.04.2018   № 599 «Об утверждении показателей, характеризующих общие критерии оценки качества условий оказания услуг организациями культуры», а также Методическими рекомендациями по организации и проведению независимой оценки качества условий оказания услуг организациями в сфере культуры, утвержденными Распоряжением Министерства культуры Российской Федерации от 18.12.2020г. № Р-1681 </w:t>
      </w:r>
      <w:r>
        <w:rPr>
          <w:sz w:val="28"/>
          <w:szCs w:val="28"/>
        </w:rPr>
        <w:t xml:space="preserve">(далее, соответственно – Правила, Порядок). </w:t>
      </w:r>
    </w:p>
    <w:p w14:paraId="5BF9BE3E" w14:textId="21F0C32F" w:rsidR="00CB0237" w:rsidRDefault="00CB0237">
      <w:pPr>
        <w:ind w:firstLine="709"/>
        <w:jc w:val="both"/>
        <w:rPr>
          <w:sz w:val="28"/>
          <w:szCs w:val="28"/>
        </w:rPr>
      </w:pPr>
    </w:p>
    <w:p w14:paraId="2C7C9C72" w14:textId="42EFA17E" w:rsidR="007C7C58" w:rsidRDefault="007C7C58">
      <w:pPr>
        <w:ind w:firstLine="709"/>
        <w:jc w:val="both"/>
        <w:rPr>
          <w:sz w:val="28"/>
          <w:szCs w:val="28"/>
        </w:rPr>
      </w:pPr>
    </w:p>
    <w:p w14:paraId="7E133384" w14:textId="3A6826A0" w:rsidR="007C7C58" w:rsidRDefault="007C7C58">
      <w:pPr>
        <w:ind w:firstLine="709"/>
        <w:jc w:val="both"/>
        <w:rPr>
          <w:sz w:val="28"/>
          <w:szCs w:val="28"/>
        </w:rPr>
      </w:pPr>
    </w:p>
    <w:p w14:paraId="489EA7F5" w14:textId="77777777" w:rsidR="007C7C58" w:rsidRDefault="007C7C58">
      <w:pPr>
        <w:ind w:firstLine="709"/>
        <w:jc w:val="both"/>
        <w:rPr>
          <w:sz w:val="28"/>
          <w:szCs w:val="28"/>
        </w:rPr>
      </w:pPr>
    </w:p>
    <w:p w14:paraId="17043993" w14:textId="77777777" w:rsidR="00CB0237" w:rsidRDefault="00CF3F3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Общие исходные сведения об организации:</w:t>
      </w:r>
    </w:p>
    <w:p w14:paraId="18218935" w14:textId="7092DFBC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>Наименование организации:</w:t>
      </w:r>
      <w:r>
        <w:rPr>
          <w:color w:val="000000"/>
          <w:sz w:val="27"/>
          <w:szCs w:val="27"/>
        </w:rPr>
        <w:t xml:space="preserve"> </w:t>
      </w:r>
      <w:r w:rsidR="00911CF2">
        <w:rPr>
          <w:color w:val="000000"/>
          <w:sz w:val="28"/>
          <w:szCs w:val="28"/>
        </w:rPr>
        <w:t>МКУК</w:t>
      </w:r>
      <w:r>
        <w:rPr>
          <w:color w:val="000000"/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Баклановский</w:t>
      </w:r>
      <w:proofErr w:type="spellEnd"/>
      <w:r>
        <w:rPr>
          <w:color w:val="000000"/>
          <w:sz w:val="28"/>
          <w:szCs w:val="28"/>
        </w:rPr>
        <w:t xml:space="preserve"> сельский дом культуры»</w:t>
      </w:r>
    </w:p>
    <w:p w14:paraId="599970B2" w14:textId="77777777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</w:pPr>
      <w:r>
        <w:rPr>
          <w:b/>
          <w:sz w:val="28"/>
          <w:szCs w:val="28"/>
        </w:rPr>
        <w:t xml:space="preserve">Юридический адрес организации: </w:t>
      </w:r>
      <w:r>
        <w:rPr>
          <w:rFonts w:eastAsiaTheme="minorEastAsia"/>
          <w:sz w:val="28"/>
          <w:szCs w:val="28"/>
        </w:rPr>
        <w:t xml:space="preserve">356103, </w:t>
      </w:r>
      <w:proofErr w:type="spellStart"/>
      <w:r>
        <w:rPr>
          <w:rFonts w:eastAsiaTheme="minorEastAsia"/>
          <w:sz w:val="28"/>
          <w:szCs w:val="28"/>
        </w:rPr>
        <w:t>Изобильненский</w:t>
      </w:r>
      <w:proofErr w:type="spellEnd"/>
      <w:r>
        <w:rPr>
          <w:rFonts w:eastAsiaTheme="minorEastAsia"/>
          <w:sz w:val="28"/>
          <w:szCs w:val="28"/>
        </w:rPr>
        <w:t xml:space="preserve"> район, ст. </w:t>
      </w:r>
      <w:proofErr w:type="spellStart"/>
      <w:r>
        <w:rPr>
          <w:rFonts w:eastAsiaTheme="minorEastAsia"/>
          <w:sz w:val="28"/>
          <w:szCs w:val="28"/>
        </w:rPr>
        <w:t>Баклановская</w:t>
      </w:r>
      <w:proofErr w:type="spellEnd"/>
      <w:r>
        <w:rPr>
          <w:rFonts w:eastAsiaTheme="minorEastAsia"/>
          <w:sz w:val="28"/>
          <w:szCs w:val="28"/>
        </w:rPr>
        <w:t>, ул. Красная, 135</w:t>
      </w:r>
    </w:p>
    <w:p w14:paraId="0B711789" w14:textId="7CD15156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 xml:space="preserve">Период </w:t>
      </w:r>
      <w:r w:rsidR="007C7C58">
        <w:rPr>
          <w:b/>
          <w:sz w:val="28"/>
          <w:szCs w:val="28"/>
        </w:rPr>
        <w:t>сбора и обобщения информации</w:t>
      </w:r>
      <w:r>
        <w:rPr>
          <w:sz w:val="28"/>
          <w:szCs w:val="28"/>
        </w:rPr>
        <w:t xml:space="preserve">: с </w:t>
      </w:r>
      <w:r w:rsidR="007C7C58">
        <w:rPr>
          <w:sz w:val="28"/>
          <w:szCs w:val="28"/>
        </w:rPr>
        <w:t>15.08.2025</w:t>
      </w:r>
      <w:r>
        <w:rPr>
          <w:sz w:val="28"/>
          <w:szCs w:val="28"/>
        </w:rPr>
        <w:t xml:space="preserve"> по </w:t>
      </w:r>
      <w:r w:rsidR="007C7C58">
        <w:rPr>
          <w:sz w:val="28"/>
          <w:szCs w:val="28"/>
        </w:rPr>
        <w:t>15.11.2025</w:t>
      </w:r>
      <w:r>
        <w:rPr>
          <w:sz w:val="28"/>
          <w:szCs w:val="28"/>
        </w:rPr>
        <w:t xml:space="preserve">гг. </w:t>
      </w:r>
    </w:p>
    <w:p w14:paraId="7BD54D34" w14:textId="6AAF9D51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</w:pPr>
      <w:r>
        <w:rPr>
          <w:b/>
          <w:sz w:val="28"/>
          <w:szCs w:val="28"/>
        </w:rPr>
        <w:t>Численность респондентов в организации культуры</w:t>
      </w:r>
      <w:r>
        <w:rPr>
          <w:sz w:val="28"/>
          <w:szCs w:val="28"/>
        </w:rPr>
        <w:t xml:space="preserve">: </w:t>
      </w:r>
      <w:r w:rsidR="007C7C58">
        <w:rPr>
          <w:sz w:val="28"/>
          <w:szCs w:val="28"/>
        </w:rPr>
        <w:t>согласно приложению 1 к настоящему отчету.</w:t>
      </w:r>
    </w:p>
    <w:p w14:paraId="40FFBA47" w14:textId="77777777" w:rsidR="00CB0237" w:rsidRDefault="00CB0237">
      <w:pPr>
        <w:pStyle w:val="ae"/>
        <w:tabs>
          <w:tab w:val="left" w:pos="709"/>
          <w:tab w:val="left" w:pos="1134"/>
          <w:tab w:val="left" w:pos="1560"/>
        </w:tabs>
        <w:ind w:left="709"/>
        <w:jc w:val="both"/>
        <w:rPr>
          <w:sz w:val="28"/>
          <w:szCs w:val="28"/>
        </w:rPr>
      </w:pPr>
    </w:p>
    <w:p w14:paraId="2D9A0F55" w14:textId="46B108C5" w:rsidR="00CB0237" w:rsidRDefault="00CF3F37">
      <w:pPr>
        <w:ind w:firstLine="709"/>
        <w:jc w:val="both"/>
      </w:pPr>
      <w:r>
        <w:rPr>
          <w:b/>
          <w:sz w:val="28"/>
          <w:szCs w:val="28"/>
          <w:u w:val="single"/>
        </w:rPr>
        <w:t>Рекомендации членов внешних экспертных комиссий</w:t>
      </w:r>
      <w:r>
        <w:rPr>
          <w:sz w:val="28"/>
          <w:szCs w:val="28"/>
        </w:rPr>
        <w:t xml:space="preserve"> и респондентов по улучшению качества условий оказания услуг </w:t>
      </w:r>
      <w:r w:rsidR="00911CF2">
        <w:rPr>
          <w:sz w:val="28"/>
          <w:szCs w:val="28"/>
        </w:rPr>
        <w:t>МКУК</w:t>
      </w:r>
      <w:r>
        <w:rPr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Баклановский</w:t>
      </w:r>
      <w:proofErr w:type="spellEnd"/>
      <w:r>
        <w:rPr>
          <w:color w:val="000000"/>
          <w:sz w:val="28"/>
          <w:szCs w:val="28"/>
        </w:rPr>
        <w:t xml:space="preserve"> сельский дом культуры</w:t>
      </w:r>
      <w:r>
        <w:rPr>
          <w:sz w:val="28"/>
          <w:szCs w:val="28"/>
        </w:rPr>
        <w:t>»</w:t>
      </w:r>
    </w:p>
    <w:p w14:paraId="20B97A9A" w14:textId="77777777" w:rsidR="007C7C58" w:rsidRPr="00137286" w:rsidRDefault="007C7C58" w:rsidP="007C7C58">
      <w:pPr>
        <w:ind w:firstLine="708"/>
        <w:jc w:val="both"/>
        <w:rPr>
          <w:color w:val="000000"/>
          <w:sz w:val="28"/>
          <w:szCs w:val="28"/>
        </w:rPr>
      </w:pPr>
    </w:p>
    <w:tbl>
      <w:tblPr>
        <w:tblStyle w:val="af0"/>
        <w:tblW w:w="9776" w:type="dxa"/>
        <w:tblLook w:val="04A0" w:firstRow="1" w:lastRow="0" w:firstColumn="1" w:lastColumn="0" w:noHBand="0" w:noVBand="1"/>
      </w:tblPr>
      <w:tblGrid>
        <w:gridCol w:w="2677"/>
        <w:gridCol w:w="7099"/>
      </w:tblGrid>
      <w:tr w:rsidR="007C7C58" w:rsidRPr="00137286" w14:paraId="7F22DF27" w14:textId="77777777" w:rsidTr="006968DA">
        <w:tc>
          <w:tcPr>
            <w:tcW w:w="2677" w:type="dxa"/>
            <w:shd w:val="clear" w:color="auto" w:fill="DEEAF6" w:themeFill="accent1" w:themeFillTint="33"/>
          </w:tcPr>
          <w:p w14:paraId="06A1373F" w14:textId="77777777" w:rsidR="007C7C58" w:rsidRPr="00137286" w:rsidRDefault="007C7C58" w:rsidP="006968DA">
            <w:pPr>
              <w:jc w:val="both"/>
            </w:pPr>
            <w:r w:rsidRPr="00137286">
              <w:t>Критерий 1</w:t>
            </w:r>
          </w:p>
        </w:tc>
        <w:tc>
          <w:tcPr>
            <w:tcW w:w="7099" w:type="dxa"/>
            <w:shd w:val="clear" w:color="auto" w:fill="DEEAF6" w:themeFill="accent1" w:themeFillTint="33"/>
          </w:tcPr>
          <w:p w14:paraId="71D1226F" w14:textId="77777777" w:rsidR="007C7C58" w:rsidRPr="00137286" w:rsidRDefault="007C7C58" w:rsidP="006968DA">
            <w:pPr>
              <w:jc w:val="center"/>
            </w:pPr>
            <w:r w:rsidRPr="00137286">
              <w:t>Открытость и доступность информации об организации</w:t>
            </w:r>
          </w:p>
        </w:tc>
      </w:tr>
      <w:tr w:rsidR="007C7C58" w:rsidRPr="00137286" w14:paraId="7FD91C96" w14:textId="77777777" w:rsidTr="006968DA">
        <w:tc>
          <w:tcPr>
            <w:tcW w:w="2677" w:type="dxa"/>
            <w:shd w:val="clear" w:color="auto" w:fill="auto"/>
          </w:tcPr>
          <w:p w14:paraId="77D7CB7B" w14:textId="77777777" w:rsidR="007C7C58" w:rsidRPr="00137286" w:rsidRDefault="007C7C58" w:rsidP="006968DA">
            <w:pPr>
              <w:jc w:val="both"/>
              <w:rPr>
                <w:i/>
                <w:iCs/>
              </w:rPr>
            </w:pPr>
            <w:proofErr w:type="spellStart"/>
            <w:r w:rsidRPr="00137286">
              <w:rPr>
                <w:i/>
                <w:iCs/>
              </w:rPr>
              <w:t>Пок</w:t>
            </w:r>
            <w:proofErr w:type="spellEnd"/>
            <w:r w:rsidRPr="00137286">
              <w:rPr>
                <w:i/>
                <w:iCs/>
              </w:rPr>
              <w:t>. 1.3.</w:t>
            </w:r>
          </w:p>
        </w:tc>
        <w:tc>
          <w:tcPr>
            <w:tcW w:w="7099" w:type="dxa"/>
            <w:shd w:val="clear" w:color="auto" w:fill="auto"/>
          </w:tcPr>
          <w:p w14:paraId="2CA638AD" w14:textId="01CFF949" w:rsidR="007C7C58" w:rsidRPr="00137286" w:rsidRDefault="007C7C58" w:rsidP="006968DA">
            <w:pPr>
              <w:jc w:val="both"/>
              <w:rPr>
                <w:i/>
                <w:iCs/>
              </w:rPr>
            </w:pPr>
            <w:r w:rsidRPr="00137286">
              <w:rPr>
                <w:i/>
                <w:iCs/>
              </w:rPr>
              <w:t xml:space="preserve">Удовлетворенность получателей услуг открытостью и доступностью информации об </w:t>
            </w:r>
            <w:r>
              <w:rPr>
                <w:i/>
                <w:iCs/>
              </w:rPr>
              <w:t>организации культуры</w:t>
            </w:r>
            <w:r w:rsidRPr="00137286">
              <w:rPr>
                <w:i/>
                <w:iCs/>
              </w:rPr>
              <w:t xml:space="preserve"> </w:t>
            </w:r>
          </w:p>
        </w:tc>
      </w:tr>
      <w:tr w:rsidR="007C7C58" w:rsidRPr="00137286" w14:paraId="3A4D9DCF" w14:textId="77777777" w:rsidTr="006968DA">
        <w:tc>
          <w:tcPr>
            <w:tcW w:w="2677" w:type="dxa"/>
            <w:shd w:val="clear" w:color="auto" w:fill="auto"/>
          </w:tcPr>
          <w:p w14:paraId="472A9B3B" w14:textId="77777777" w:rsidR="007C7C58" w:rsidRPr="00137286" w:rsidRDefault="007C7C58" w:rsidP="006968DA">
            <w:pPr>
              <w:jc w:val="both"/>
            </w:pPr>
          </w:p>
        </w:tc>
        <w:tc>
          <w:tcPr>
            <w:tcW w:w="7099" w:type="dxa"/>
            <w:shd w:val="clear" w:color="auto" w:fill="auto"/>
          </w:tcPr>
          <w:p w14:paraId="48920046" w14:textId="6CCE217E" w:rsidR="007C7C58" w:rsidRDefault="007C7C58" w:rsidP="006968DA">
            <w:pPr>
              <w:jc w:val="both"/>
            </w:pPr>
            <w:r>
              <w:t>Провести методическую работу с получателями услуг о возможности использования сайта организации культуры, а также дистанционных сервисов для получения необходимой информации об организации культуры, ответов на часто задаваемые вопросы</w:t>
            </w:r>
          </w:p>
          <w:p w14:paraId="24214F1B" w14:textId="77777777" w:rsidR="007C7C58" w:rsidRDefault="007C7C58" w:rsidP="006968DA">
            <w:pPr>
              <w:jc w:val="both"/>
            </w:pPr>
          </w:p>
          <w:p w14:paraId="5962B1D8" w14:textId="7D4824A2" w:rsidR="007C7C58" w:rsidRPr="009341AB" w:rsidRDefault="007C7C58" w:rsidP="006968DA">
            <w:pPr>
              <w:jc w:val="both"/>
            </w:pPr>
            <w:r w:rsidRPr="00017661">
              <w:t xml:space="preserve">Провести работу для получателей услуг по популяризации сайта </w:t>
            </w:r>
            <w:r>
              <w:t>организации культуры</w:t>
            </w:r>
            <w:r w:rsidRPr="00017661">
              <w:t xml:space="preserve">, сообществ и каналов организации в социальных сетях. Разъяснить получателям услуг </w:t>
            </w:r>
            <w:r>
              <w:t xml:space="preserve">информацию </w:t>
            </w:r>
            <w:r w:rsidRPr="00017661">
              <w:t xml:space="preserve">о преимуществах использования дистанционных способов взаимодействия с </w:t>
            </w:r>
            <w:r>
              <w:t>организацией культуры</w:t>
            </w:r>
            <w:r w:rsidRPr="00017661">
              <w:t>.</w:t>
            </w:r>
          </w:p>
        </w:tc>
      </w:tr>
      <w:tr w:rsidR="007C7C58" w:rsidRPr="00137286" w14:paraId="416AC5F6" w14:textId="77777777" w:rsidTr="006968DA">
        <w:tc>
          <w:tcPr>
            <w:tcW w:w="2677" w:type="dxa"/>
            <w:shd w:val="clear" w:color="auto" w:fill="DEEAF6" w:themeFill="accent1" w:themeFillTint="33"/>
          </w:tcPr>
          <w:p w14:paraId="29DD87D5" w14:textId="77777777" w:rsidR="007C7C58" w:rsidRPr="00137286" w:rsidRDefault="007C7C58" w:rsidP="006968DA">
            <w:pPr>
              <w:jc w:val="center"/>
            </w:pPr>
            <w:r w:rsidRPr="00137286">
              <w:t>Критерий 4</w:t>
            </w:r>
          </w:p>
        </w:tc>
        <w:tc>
          <w:tcPr>
            <w:tcW w:w="7099" w:type="dxa"/>
            <w:shd w:val="clear" w:color="auto" w:fill="DEEAF6" w:themeFill="accent1" w:themeFillTint="33"/>
          </w:tcPr>
          <w:p w14:paraId="32B0BDB6" w14:textId="77777777" w:rsidR="007C7C58" w:rsidRPr="00137286" w:rsidRDefault="007C7C58" w:rsidP="006968DA">
            <w:pPr>
              <w:jc w:val="center"/>
            </w:pPr>
            <w:r w:rsidRPr="00137286">
              <w:t>Доброжелательность, вежливость работников организации</w:t>
            </w:r>
          </w:p>
        </w:tc>
      </w:tr>
      <w:tr w:rsidR="007C7C58" w:rsidRPr="00137286" w14:paraId="28C33F95" w14:textId="77777777" w:rsidTr="006968DA">
        <w:tc>
          <w:tcPr>
            <w:tcW w:w="2677" w:type="dxa"/>
            <w:shd w:val="clear" w:color="auto" w:fill="auto"/>
          </w:tcPr>
          <w:p w14:paraId="383935D9" w14:textId="77777777" w:rsidR="007C7C58" w:rsidRPr="00137286" w:rsidRDefault="007C7C58" w:rsidP="006968DA">
            <w:pPr>
              <w:jc w:val="both"/>
            </w:pPr>
          </w:p>
        </w:tc>
        <w:tc>
          <w:tcPr>
            <w:tcW w:w="7099" w:type="dxa"/>
            <w:shd w:val="clear" w:color="auto" w:fill="auto"/>
          </w:tcPr>
          <w:p w14:paraId="05D3AA9D" w14:textId="77777777" w:rsidR="007C7C58" w:rsidRPr="00F630E7" w:rsidRDefault="007C7C58" w:rsidP="006968DA">
            <w:pPr>
              <w:widowControl w:val="0"/>
            </w:pPr>
            <w:r w:rsidRPr="00F630E7">
              <w:t xml:space="preserve">Рекомендации </w:t>
            </w:r>
            <w:r>
              <w:t>экспертов</w:t>
            </w:r>
            <w:r w:rsidRPr="00F630E7">
              <w:t>:</w:t>
            </w:r>
          </w:p>
          <w:p w14:paraId="075B4AF6" w14:textId="28A281DD" w:rsidR="007C7C58" w:rsidRDefault="007C7C58" w:rsidP="006968DA">
            <w:pPr>
              <w:widowControl w:val="0"/>
              <w:ind w:left="327" w:hanging="284"/>
              <w:jc w:val="both"/>
            </w:pPr>
            <w:r>
              <w:t>1. Периодически проводить инструктаж работникам организации, осуществляющим непосредственное оказание услуг, по повышению вежливости и доброжелательности по отношению к получателям услуг, внимательному отношению к вопросам и просьбам получателей услуг.</w:t>
            </w:r>
          </w:p>
          <w:p w14:paraId="3A92B1FE" w14:textId="17468A92" w:rsidR="007C7C58" w:rsidRPr="00137286" w:rsidRDefault="005969CF" w:rsidP="005969CF">
            <w:pPr>
              <w:widowControl w:val="0"/>
              <w:ind w:left="327" w:hanging="284"/>
              <w:jc w:val="both"/>
              <w:rPr>
                <w:u w:val="single"/>
              </w:rPr>
            </w:pPr>
            <w:r>
              <w:t>2</w:t>
            </w:r>
            <w:r w:rsidR="007C7C58">
              <w:t>. Провести информационно-методическую работу с получателями услуг/законными представителями о возможности получения интересующей информации на сайте организации культуры, использования дистанционных способов взаимодействия с получателями услуг</w:t>
            </w:r>
          </w:p>
        </w:tc>
      </w:tr>
      <w:tr w:rsidR="007C7C58" w:rsidRPr="00137286" w14:paraId="62A25E14" w14:textId="77777777" w:rsidTr="006968DA">
        <w:tc>
          <w:tcPr>
            <w:tcW w:w="2677" w:type="dxa"/>
            <w:shd w:val="clear" w:color="auto" w:fill="DEEAF6" w:themeFill="accent1" w:themeFillTint="33"/>
          </w:tcPr>
          <w:p w14:paraId="656AF697" w14:textId="77777777" w:rsidR="007C7C58" w:rsidRPr="00137286" w:rsidRDefault="007C7C58" w:rsidP="006968DA">
            <w:pPr>
              <w:jc w:val="center"/>
            </w:pPr>
            <w:r w:rsidRPr="00137286">
              <w:t>Критерий 5</w:t>
            </w:r>
          </w:p>
        </w:tc>
        <w:tc>
          <w:tcPr>
            <w:tcW w:w="7099" w:type="dxa"/>
            <w:shd w:val="clear" w:color="auto" w:fill="DEEAF6" w:themeFill="accent1" w:themeFillTint="33"/>
          </w:tcPr>
          <w:p w14:paraId="5382F94A" w14:textId="77777777" w:rsidR="007C7C58" w:rsidRPr="00137286" w:rsidRDefault="007C7C58" w:rsidP="006968DA">
            <w:pPr>
              <w:jc w:val="center"/>
            </w:pPr>
            <w:r w:rsidRPr="00137286">
              <w:t>Удовлетворенность условиями оказания услуг</w:t>
            </w:r>
          </w:p>
        </w:tc>
      </w:tr>
      <w:tr w:rsidR="007C7C58" w:rsidRPr="00137286" w14:paraId="54F51F42" w14:textId="77777777" w:rsidTr="006968DA">
        <w:tc>
          <w:tcPr>
            <w:tcW w:w="2677" w:type="dxa"/>
            <w:shd w:val="clear" w:color="auto" w:fill="auto"/>
          </w:tcPr>
          <w:p w14:paraId="0A000913" w14:textId="77777777" w:rsidR="007C7C58" w:rsidRPr="00137286" w:rsidRDefault="007C7C58" w:rsidP="006968DA">
            <w:pPr>
              <w:jc w:val="both"/>
            </w:pPr>
          </w:p>
        </w:tc>
        <w:tc>
          <w:tcPr>
            <w:tcW w:w="7099" w:type="dxa"/>
            <w:shd w:val="clear" w:color="auto" w:fill="auto"/>
          </w:tcPr>
          <w:p w14:paraId="3E68CF48" w14:textId="77777777" w:rsidR="007C7C58" w:rsidRDefault="007C7C58" w:rsidP="006968DA">
            <w:pPr>
              <w:jc w:val="both"/>
              <w:rPr>
                <w:u w:val="single"/>
              </w:rPr>
            </w:pPr>
            <w:r w:rsidRPr="00137286">
              <w:rPr>
                <w:u w:val="single"/>
              </w:rPr>
              <w:t xml:space="preserve">Рекомендации </w:t>
            </w:r>
            <w:r>
              <w:rPr>
                <w:u w:val="single"/>
              </w:rPr>
              <w:t>экспертов</w:t>
            </w:r>
            <w:r w:rsidRPr="00137286">
              <w:rPr>
                <w:u w:val="single"/>
              </w:rPr>
              <w:t>:</w:t>
            </w:r>
          </w:p>
          <w:p w14:paraId="0B4E468C" w14:textId="48CC6804" w:rsidR="007C7C58" w:rsidRPr="005036EE" w:rsidRDefault="007C7C58" w:rsidP="007C7C58">
            <w:pPr>
              <w:jc w:val="both"/>
            </w:pPr>
            <w:r w:rsidRPr="005036EE">
              <w:t xml:space="preserve">Рассмотреть возможность систематического получения обратной связи от получателей услуг и выполнения их рекомендаций с целью увеличения количества </w:t>
            </w:r>
            <w:r>
              <w:t>получателей услуг</w:t>
            </w:r>
            <w:r w:rsidRPr="005036EE">
              <w:t>, готовых рекомендовать организацию</w:t>
            </w:r>
            <w:r>
              <w:t xml:space="preserve"> культуры</w:t>
            </w:r>
            <w:r w:rsidRPr="005036EE">
              <w:t xml:space="preserve"> </w:t>
            </w:r>
            <w:r>
              <w:t>родственникам и знакомым,</w:t>
            </w:r>
            <w:r w:rsidRPr="005036EE">
              <w:t xml:space="preserve"> а также повышения уровня удовлетворенности условиями оказания услуг в </w:t>
            </w:r>
            <w:r>
              <w:t>организации культуры</w:t>
            </w:r>
            <w:r w:rsidRPr="005036EE">
              <w:t xml:space="preserve"> в целом</w:t>
            </w:r>
            <w:r>
              <w:t xml:space="preserve"> </w:t>
            </w:r>
          </w:p>
        </w:tc>
      </w:tr>
    </w:tbl>
    <w:p w14:paraId="03F3C1D4" w14:textId="77777777" w:rsidR="00CB0237" w:rsidRDefault="00CB0237">
      <w:pPr>
        <w:pStyle w:val="ae"/>
        <w:ind w:left="709"/>
        <w:jc w:val="both"/>
        <w:rPr>
          <w:sz w:val="28"/>
          <w:szCs w:val="28"/>
        </w:rPr>
      </w:pPr>
    </w:p>
    <w:p w14:paraId="395F9052" w14:textId="6F17D73C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Интегральное значение по совокупности общих критериев</w:t>
      </w:r>
      <w:r>
        <w:rPr>
          <w:sz w:val="28"/>
          <w:szCs w:val="28"/>
        </w:rPr>
        <w:t xml:space="preserve">, с учетом значимости показателей </w:t>
      </w:r>
      <w:r w:rsidR="00911CF2">
        <w:rPr>
          <w:sz w:val="28"/>
          <w:szCs w:val="28"/>
        </w:rPr>
        <w:t>МКУК</w:t>
      </w:r>
      <w:r>
        <w:rPr>
          <w:sz w:val="28"/>
          <w:szCs w:val="28"/>
        </w:rPr>
        <w:t xml:space="preserve"> «</w:t>
      </w:r>
      <w:proofErr w:type="spellStart"/>
      <w:r>
        <w:rPr>
          <w:color w:val="000000"/>
          <w:sz w:val="28"/>
          <w:szCs w:val="28"/>
        </w:rPr>
        <w:t>Баклановский</w:t>
      </w:r>
      <w:proofErr w:type="spellEnd"/>
      <w:r>
        <w:rPr>
          <w:color w:val="000000"/>
          <w:sz w:val="28"/>
          <w:szCs w:val="28"/>
        </w:rPr>
        <w:t xml:space="preserve"> сельский дом культуры</w:t>
      </w:r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составило </w:t>
      </w:r>
      <w:r w:rsidR="007C7C58">
        <w:rPr>
          <w:b/>
          <w:bCs/>
          <w:sz w:val="28"/>
          <w:szCs w:val="28"/>
        </w:rPr>
        <w:t>92,76</w:t>
      </w:r>
      <w:r>
        <w:rPr>
          <w:b/>
          <w:color w:val="000000" w:themeColor="text1"/>
          <w:sz w:val="28"/>
          <w:szCs w:val="28"/>
        </w:rPr>
        <w:t xml:space="preserve"> балла</w:t>
      </w:r>
      <w:r>
        <w:rPr>
          <w:sz w:val="28"/>
          <w:szCs w:val="28"/>
        </w:rPr>
        <w:t>. Детализация показателей общих критериев, участвующих в формировании интегрального значения приведена в Приложении №1.</w:t>
      </w:r>
    </w:p>
    <w:p w14:paraId="22307D5F" w14:textId="77777777" w:rsidR="00CB0237" w:rsidRDefault="00CB0237">
      <w:pPr>
        <w:rPr>
          <w:sz w:val="28"/>
          <w:szCs w:val="28"/>
        </w:rPr>
      </w:pPr>
    </w:p>
    <w:p w14:paraId="39466859" w14:textId="049C346B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полученные по итогам реализации дистанционного и очного этапов сбора и обобщения информации о качестве условий оказания услуг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оценка, подлежат передаче в Общественный совет при администрации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Ставропольского края по проведению неза</w:t>
      </w:r>
      <w:r>
        <w:rPr>
          <w:sz w:val="28"/>
          <w:szCs w:val="28"/>
        </w:rPr>
        <w:softHyphen/>
        <w:t xml:space="preserve">висимой оценки качества условий оказания услуг муниципальными организациями культуры, иными организациями, расположенными на территории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Ставрополь</w:t>
      </w:r>
      <w:r>
        <w:rPr>
          <w:sz w:val="28"/>
          <w:szCs w:val="28"/>
        </w:rPr>
        <w:softHyphen/>
        <w:t>ского края и оказывающими услуги в сфере куль</w:t>
      </w:r>
      <w:r>
        <w:rPr>
          <w:sz w:val="28"/>
          <w:szCs w:val="28"/>
        </w:rPr>
        <w:softHyphen/>
        <w:t>туры, для принятия решения о присвоении рейтинга организации, формирования плана мероприятий по устранению недостатков, выявленных в ходе проведения независимой оценки, и улучшению качества условий оказания услуг организацией культуры.</w:t>
      </w:r>
    </w:p>
    <w:p w14:paraId="5D1DF912" w14:textId="77777777" w:rsidR="00CB0237" w:rsidRDefault="00CB0237">
      <w:pPr>
        <w:ind w:firstLine="709"/>
        <w:jc w:val="both"/>
        <w:rPr>
          <w:b/>
          <w:sz w:val="28"/>
          <w:szCs w:val="28"/>
        </w:rPr>
      </w:pPr>
    </w:p>
    <w:p w14:paraId="61E9001A" w14:textId="77777777" w:rsidR="00CB0237" w:rsidRDefault="00CB0237">
      <w:pPr>
        <w:ind w:firstLine="709"/>
        <w:jc w:val="both"/>
        <w:rPr>
          <w:b/>
          <w:sz w:val="28"/>
          <w:szCs w:val="28"/>
        </w:rPr>
      </w:pPr>
    </w:p>
    <w:p w14:paraId="42B5DA1C" w14:textId="1F98F71E" w:rsidR="00CB0237" w:rsidRDefault="00CF3F37" w:rsidP="005969CF">
      <w:pPr>
        <w:tabs>
          <w:tab w:val="left" w:pos="709"/>
          <w:tab w:val="left" w:pos="1134"/>
          <w:tab w:val="left" w:pos="1560"/>
        </w:tabs>
        <w:ind w:left="33"/>
        <w:jc w:val="center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>Директор СКЦПОА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</w:t>
      </w:r>
      <w:r>
        <w:rPr>
          <w:b/>
          <w:sz w:val="28"/>
          <w:szCs w:val="28"/>
        </w:rPr>
        <w:tab/>
        <w:t xml:space="preserve">Е.С. </w:t>
      </w:r>
      <w:proofErr w:type="spellStart"/>
      <w:r>
        <w:rPr>
          <w:b/>
          <w:sz w:val="28"/>
          <w:szCs w:val="28"/>
        </w:rPr>
        <w:t>Квасова</w:t>
      </w:r>
      <w:proofErr w:type="spellEnd"/>
    </w:p>
    <w:p w14:paraId="557D36E4" w14:textId="77777777" w:rsidR="00CB0237" w:rsidRDefault="00CB0237">
      <w:pPr>
        <w:rPr>
          <w:b/>
          <w:sz w:val="28"/>
          <w:szCs w:val="28"/>
        </w:rPr>
      </w:pPr>
    </w:p>
    <w:p w14:paraId="3FAFB70C" w14:textId="77777777" w:rsidR="00CB0237" w:rsidRDefault="00CB0237">
      <w:pPr>
        <w:rPr>
          <w:sz w:val="28"/>
          <w:szCs w:val="28"/>
        </w:rPr>
      </w:pPr>
    </w:p>
    <w:sectPr w:rsidR="00CB0237">
      <w:headerReference w:type="default" r:id="rId9"/>
      <w:pgSz w:w="11906" w:h="16838"/>
      <w:pgMar w:top="1135" w:right="566" w:bottom="993" w:left="1701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32CDD3" w14:textId="77777777" w:rsidR="00714EDD" w:rsidRDefault="00714EDD">
      <w:r>
        <w:separator/>
      </w:r>
    </w:p>
  </w:endnote>
  <w:endnote w:type="continuationSeparator" w:id="0">
    <w:p w14:paraId="3C6DF8D5" w14:textId="77777777" w:rsidR="00714EDD" w:rsidRDefault="00714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45A0D6FF-8A89-44C2-9782-F96A429ABFB1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3CA0D82D-23B9-48E9-B944-20C415E13A64}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3" w:fontKey="{1B8F18F6-E2E2-4DBE-9102-52CDFF2574E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054D3" w14:textId="77777777" w:rsidR="00714EDD" w:rsidRDefault="00714EDD">
      <w:r>
        <w:separator/>
      </w:r>
    </w:p>
  </w:footnote>
  <w:footnote w:type="continuationSeparator" w:id="0">
    <w:p w14:paraId="63D47012" w14:textId="77777777" w:rsidR="00714EDD" w:rsidRDefault="00714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689732"/>
      <w:docPartObj>
        <w:docPartGallery w:val="Page Numbers (Top of Page)"/>
        <w:docPartUnique/>
      </w:docPartObj>
    </w:sdtPr>
    <w:sdtEndPr/>
    <w:sdtContent>
      <w:p w14:paraId="2B15BD5D" w14:textId="04C6A75A" w:rsidR="00CB0237" w:rsidRDefault="00CF3F37">
        <w:pPr>
          <w:pStyle w:val="ac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B0661F">
          <w:rPr>
            <w:noProof/>
          </w:rPr>
          <w:t>4</w:t>
        </w:r>
        <w:r>
          <w:fldChar w:fldCharType="end"/>
        </w:r>
      </w:p>
    </w:sdtContent>
  </w:sdt>
  <w:p w14:paraId="7C0E6B21" w14:textId="77777777" w:rsidR="00CB0237" w:rsidRDefault="00CF3F37">
    <w:pPr>
      <w:pStyle w:val="ac"/>
      <w:tabs>
        <w:tab w:val="clear" w:pos="4677"/>
        <w:tab w:val="clear" w:pos="9355"/>
        <w:tab w:val="left" w:pos="826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72A2"/>
    <w:multiLevelType w:val="multilevel"/>
    <w:tmpl w:val="E15666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CF0618D"/>
    <w:multiLevelType w:val="multilevel"/>
    <w:tmpl w:val="552E5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A787213"/>
    <w:multiLevelType w:val="hybridMultilevel"/>
    <w:tmpl w:val="50703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534F7"/>
    <w:multiLevelType w:val="multilevel"/>
    <w:tmpl w:val="6EE242F4"/>
    <w:lvl w:ilvl="0">
      <w:start w:val="1"/>
      <w:numFmt w:val="bullet"/>
      <w:lvlText w:val=""/>
      <w:lvlJc w:val="left"/>
      <w:pPr>
        <w:tabs>
          <w:tab w:val="num" w:pos="0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7543B8"/>
    <w:multiLevelType w:val="multilevel"/>
    <w:tmpl w:val="4866DE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0302611"/>
    <w:multiLevelType w:val="multilevel"/>
    <w:tmpl w:val="152CB4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4430D2A"/>
    <w:multiLevelType w:val="hybridMultilevel"/>
    <w:tmpl w:val="735E5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C1307"/>
    <w:multiLevelType w:val="multilevel"/>
    <w:tmpl w:val="52B450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37"/>
    <w:rsid w:val="0048357F"/>
    <w:rsid w:val="0058528B"/>
    <w:rsid w:val="005969CF"/>
    <w:rsid w:val="00634702"/>
    <w:rsid w:val="00714EDD"/>
    <w:rsid w:val="007B40DB"/>
    <w:rsid w:val="007C7C58"/>
    <w:rsid w:val="008D3330"/>
    <w:rsid w:val="008E41A7"/>
    <w:rsid w:val="00911CF2"/>
    <w:rsid w:val="00956985"/>
    <w:rsid w:val="009B2BCF"/>
    <w:rsid w:val="00B0661F"/>
    <w:rsid w:val="00CB0237"/>
    <w:rsid w:val="00CF3F37"/>
    <w:rsid w:val="00D85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F65B"/>
  <w15:docId w15:val="{EB385166-C528-4C96-B700-28D5717C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D7375F"/>
    <w:pPr>
      <w:spacing w:beforeAutospacing="1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8B31BA"/>
  </w:style>
  <w:style w:type="character" w:customStyle="1" w:styleId="a4">
    <w:name w:val="Нижний колонтитул Знак"/>
    <w:basedOn w:val="a0"/>
    <w:uiPriority w:val="99"/>
    <w:qFormat/>
    <w:rsid w:val="008B31BA"/>
  </w:style>
  <w:style w:type="character" w:customStyle="1" w:styleId="-">
    <w:name w:val="Интернет-ссылка"/>
    <w:basedOn w:val="a0"/>
    <w:uiPriority w:val="99"/>
    <w:unhideWhenUsed/>
    <w:rsid w:val="00EB4910"/>
    <w:rPr>
      <w:color w:val="0563C1" w:themeColor="hyperlink"/>
      <w:u w:val="single"/>
    </w:rPr>
  </w:style>
  <w:style w:type="character" w:customStyle="1" w:styleId="a5">
    <w:name w:val="Текст выноски Знак"/>
    <w:basedOn w:val="a0"/>
    <w:uiPriority w:val="99"/>
    <w:semiHidden/>
    <w:qFormat/>
    <w:rsid w:val="00F97998"/>
    <w:rPr>
      <w:rFonts w:ascii="Tahoma" w:hAnsi="Tahoma" w:cs="Tahoma"/>
      <w:sz w:val="16"/>
      <w:szCs w:val="16"/>
    </w:rPr>
  </w:style>
  <w:style w:type="character" w:customStyle="1" w:styleId="WW8Num1z3">
    <w:name w:val="WW8Num1z3"/>
    <w:qFormat/>
    <w:rsid w:val="00757933"/>
  </w:style>
  <w:style w:type="character" w:customStyle="1" w:styleId="40">
    <w:name w:val="Заголовок 4 Знак"/>
    <w:basedOn w:val="a0"/>
    <w:link w:val="4"/>
    <w:uiPriority w:val="9"/>
    <w:qFormat/>
    <w:rsid w:val="00D737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">
    <w:name w:val="Основной шрифт абзаца5"/>
    <w:qFormat/>
    <w:rsid w:val="00066F2C"/>
    <w:rPr>
      <w:sz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unhideWhenUsed/>
    <w:rsid w:val="008B31BA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8B31BA"/>
    <w:pPr>
      <w:tabs>
        <w:tab w:val="center" w:pos="4677"/>
        <w:tab w:val="right" w:pos="9355"/>
      </w:tabs>
    </w:pPr>
  </w:style>
  <w:style w:type="paragraph" w:styleId="ae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"/>
    <w:basedOn w:val="a"/>
    <w:uiPriority w:val="34"/>
    <w:qFormat/>
    <w:rsid w:val="008B31BA"/>
    <w:pPr>
      <w:ind w:left="720"/>
      <w:contextualSpacing/>
    </w:pPr>
  </w:style>
  <w:style w:type="paragraph" w:customStyle="1" w:styleId="ConsPlusTitle">
    <w:name w:val="ConsPlusTitle"/>
    <w:uiPriority w:val="99"/>
    <w:qFormat/>
    <w:rsid w:val="00044EBC"/>
    <w:pPr>
      <w:widowControl w:val="0"/>
    </w:pPr>
    <w:rPr>
      <w:rFonts w:ascii="Arial" w:eastAsia="Times New Roman" w:hAnsi="Arial" w:cs="Arial"/>
      <w:b/>
      <w:bCs/>
      <w:sz w:val="24"/>
      <w:szCs w:val="20"/>
      <w:lang w:eastAsia="zh-CN"/>
    </w:rPr>
  </w:style>
  <w:style w:type="paragraph" w:customStyle="1" w:styleId="ConsPlusNormal">
    <w:name w:val="ConsPlusNormal"/>
    <w:qFormat/>
    <w:rsid w:val="001045A2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1"/>
    <w:basedOn w:val="a"/>
    <w:qFormat/>
    <w:rsid w:val="00D83689"/>
    <w:pPr>
      <w:keepNext/>
      <w:tabs>
        <w:tab w:val="left" w:pos="312"/>
      </w:tabs>
      <w:spacing w:before="240" w:after="60"/>
      <w:ind w:left="142"/>
      <w:jc w:val="both"/>
      <w:outlineLvl w:val="2"/>
    </w:pPr>
    <w:rPr>
      <w:rFonts w:ascii="Arial" w:hAnsi="Arial" w:cs="Arial"/>
      <w:b/>
      <w:bCs/>
      <w:lang w:eastAsia="zh-CN"/>
    </w:rPr>
  </w:style>
  <w:style w:type="paragraph" w:customStyle="1" w:styleId="41">
    <w:name w:val="Заголовок 41"/>
    <w:basedOn w:val="a"/>
    <w:qFormat/>
    <w:rsid w:val="00D83689"/>
    <w:pPr>
      <w:keepNext/>
      <w:spacing w:before="120" w:after="120"/>
      <w:outlineLvl w:val="3"/>
    </w:pPr>
    <w:rPr>
      <w:rFonts w:ascii="Liberation Serif" w:eastAsia="SimSun" w:hAnsi="Liberation Serif" w:cs="Mangal"/>
      <w:b/>
      <w:bCs/>
      <w:lang w:eastAsia="zh-CN"/>
    </w:rPr>
  </w:style>
  <w:style w:type="paragraph" w:styleId="af">
    <w:name w:val="Balloon Text"/>
    <w:basedOn w:val="a"/>
    <w:uiPriority w:val="99"/>
    <w:semiHidden/>
    <w:unhideWhenUsed/>
    <w:qFormat/>
    <w:rsid w:val="00F97998"/>
    <w:rPr>
      <w:rFonts w:ascii="Tahoma" w:hAnsi="Tahoma" w:cs="Tahoma"/>
      <w:sz w:val="16"/>
      <w:szCs w:val="16"/>
    </w:rPr>
  </w:style>
  <w:style w:type="numbering" w:customStyle="1" w:styleId="61">
    <w:name w:val="Стиль61"/>
    <w:uiPriority w:val="99"/>
    <w:qFormat/>
    <w:rsid w:val="00F06582"/>
  </w:style>
  <w:style w:type="table" w:styleId="af0">
    <w:name w:val="Table Grid"/>
    <w:aliases w:val="Сетка таблицы GR,ПЕ_Таблица"/>
    <w:basedOn w:val="a1"/>
    <w:uiPriority w:val="39"/>
    <w:rsid w:val="00D42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D2627-97CE-4F5B-B4A4-09F49A607C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Admin</cp:lastModifiedBy>
  <cp:revision>6</cp:revision>
  <cp:lastPrinted>2022-12-12T12:03:00Z</cp:lastPrinted>
  <dcterms:created xsi:type="dcterms:W3CDTF">2025-11-08T22:43:00Z</dcterms:created>
  <dcterms:modified xsi:type="dcterms:W3CDTF">2025-11-09T09:38:00Z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